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234" w:rsidRDefault="003C5234" w:rsidP="00054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  <w:sectPr w:rsidR="003C5234" w:rsidSect="003C5234">
          <w:pgSz w:w="11906" w:h="16838"/>
          <w:pgMar w:top="244" w:right="244" w:bottom="249" w:left="238" w:header="709" w:footer="709" w:gutter="0"/>
          <w:cols w:space="708"/>
          <w:docGrid w:linePitch="360"/>
        </w:sect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7304251" cy="1046926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96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0992" cy="1047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234" w:rsidRDefault="003C5234" w:rsidP="00054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054D83" w:rsidRPr="00054D83" w:rsidRDefault="00054D83" w:rsidP="00054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054D83">
        <w:rPr>
          <w:rFonts w:ascii="Tahoma" w:eastAsia="Times New Roman" w:hAnsi="Tahoma" w:cs="Tahoma"/>
          <w:color w:val="000000"/>
          <w:sz w:val="18"/>
          <w:szCs w:val="18"/>
        </w:rPr>
        <w:t>3.2. Определяет направление, формы, размеры и порядок использования собранных родительских средств, осуществляет контроль за их использованием. 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3.3. Осуществляет формирование, утверждение, исполнение сметы общественных финансов.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3.4. Координирует деятельность классных родительских комитетов.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3.5. Проводит разъяснительную и консультативную работу среди родителей (законных представителей) обучающихся об их правах и обязанностях.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3.6. Оказывает содействие в проведении общешкольных мероприятий.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3.7. Участвует в подготовке общеобразовательного учреждения к новому учебному году.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3.8. Совместно с администрацией общеобразовательного учреждения контролирует организацию качества питания обучающихся, медицинского обслуживания.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3.9. Оказывает помощь администрации общеобразовательного учреждения в организации и проведении общешкольных родительских собраний.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3.10 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общеобразовательного учреждения.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3.11. Обсуждает локальные акты общеобразовательного учреждения по вопросам, входящим в компетенцию Комитета.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3.12.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3.13. Взаимодействует с общественными организациями по вопросу пропаганды школьных традиций, уклада школьной жизни.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3.14. Устанавливает необходимость и виды ученической формы. 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3.15. Оказывает помощь обучающимся из малообеспеченных семей и обучающимся сиротам, поддерживает и стимулирует одаренных обучающихся. 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3.16. 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3.17. Взаимодействует с другими органами самоуправления общеобразовательного учреждения по вопросам проведения общешкольных мероприятий и другим вопросам, относящимся к компетенции Комитета.</w:t>
      </w:r>
    </w:p>
    <w:p w:rsidR="00054D83" w:rsidRPr="00054D83" w:rsidRDefault="00054D83" w:rsidP="00054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4. Права Родительского комитета</w:t>
      </w:r>
    </w:p>
    <w:p w:rsidR="00054D83" w:rsidRPr="00054D83" w:rsidRDefault="00054D83" w:rsidP="00054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054D83">
        <w:rPr>
          <w:rFonts w:ascii="Tahoma" w:eastAsia="Times New Roman" w:hAnsi="Tahoma" w:cs="Tahoma"/>
          <w:color w:val="000000"/>
          <w:sz w:val="18"/>
          <w:szCs w:val="18"/>
        </w:rPr>
        <w:t>В соответствии с компетенцией, установленной настоящим Положением, Комитет имеет право: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4.1. Вносить предложения администрации, органам самоуправления общеобразовательного учреждения и получать информацию о результатах их рассмотрения.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4.2. Обращаться за разъяснениями в учреждения и организации.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4.3. Заслушивать и получать информацию от администрации общеобразовательного учреждения, его органов самоуправления.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4.4.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4.5. Принимать участие в обсуждении локальных актов общеобразовательного учреждения.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4.6. Давать разъяснения и принимать меры по рассматриваемым обращениям.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4.7. Выносить общественное порицание родителям, уклоняющимся от воспитания детей в семье.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4.8. 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4.9. Организовывать постоянные или временные комиссии под руководством членов Комитета для исполнения своих функций.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4.10. Разрабатывать и принимать локальные акты (о классном родительском комитете, о постоянных и временных комиссиях Комитета).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054D83" w:rsidRPr="00054D83" w:rsidRDefault="00054D83" w:rsidP="00054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054D83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054D83" w:rsidRPr="00054D83" w:rsidRDefault="00054D83" w:rsidP="00054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054D83">
        <w:rPr>
          <w:rFonts w:ascii="Tahoma" w:eastAsia="Times New Roman" w:hAnsi="Tahoma" w:cs="Tahoma"/>
          <w:color w:val="000000"/>
          <w:sz w:val="18"/>
          <w:szCs w:val="18"/>
        </w:rPr>
        <w:t>5. Ответственность Родительского комитета.</w:t>
      </w:r>
    </w:p>
    <w:p w:rsidR="00054D83" w:rsidRPr="00054D83" w:rsidRDefault="00054D83" w:rsidP="00054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054D83">
        <w:rPr>
          <w:rFonts w:ascii="Tahoma" w:eastAsia="Times New Roman" w:hAnsi="Tahoma" w:cs="Tahoma"/>
          <w:color w:val="000000"/>
          <w:sz w:val="18"/>
          <w:szCs w:val="18"/>
        </w:rPr>
        <w:t>Комитет отвечает за: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5.1. Выполнение плана работы.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5.2. Выполнение решений, рекомендаций Комитета.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5.3. Установление взаимопонимания между руководством общеобразовательного учреждения и родителями (законными представителями) обучающихся в вопросах семейного и общественного воспитания.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5.4. Качественное принятие решений в соответствии с действующим законодательством.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5.5. Бездействие отдельных членов Комитета или всего Комитета.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5.6.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054D83" w:rsidRPr="00054D83" w:rsidRDefault="00054D83" w:rsidP="00054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6. Организация работы.</w:t>
      </w:r>
    </w:p>
    <w:p w:rsidR="00054D83" w:rsidRPr="00054D83" w:rsidRDefault="00054D83" w:rsidP="00054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054D83">
        <w:rPr>
          <w:rFonts w:ascii="Tahoma" w:eastAsia="Times New Roman" w:hAnsi="Tahoma" w:cs="Tahoma"/>
          <w:color w:val="000000"/>
          <w:sz w:val="18"/>
          <w:szCs w:val="18"/>
        </w:rPr>
        <w:t>6.1. В состав Комитета входят представители родителей (законных представителей) обучающихся, по одному от каждого класса (в зависимости от количества классов в общеобразовательном учреждении могут входить по одному представителю от параллели, по два представителя от класса и т.п.). Представители в Комитет избираются ежегодно на общешкольном родительском собрании в начале учебного года.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6.2. Численный состав Комитета общеобразовательное учреждение определяет самостоятельно.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6.3. Из своего состава Комитет избирает председателя, заместителя председателя, секретаря и казначея.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6.4. Комитет работает по, разработанным и принятым им, регламенту работы и плану, которые согласуются с руководителем общеобразовательного учреждения.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6.5. О своей работе Комитет отчитывается перед общешкольным родительским собранием не реже двух раз в год.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lastRenderedPageBreak/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6.7. Переписка Комитета по вопросам, относящимся к его компетенции, ведется от имени общеобразовательного учреждения, документы подписывают руководитель общеобразовательного учреждения и председатель Комитета.</w:t>
      </w:r>
    </w:p>
    <w:p w:rsidR="00054D83" w:rsidRPr="00054D83" w:rsidRDefault="00054D83" w:rsidP="00054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054D83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054D83" w:rsidRPr="00054D83" w:rsidRDefault="00054D83" w:rsidP="00054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054D83">
        <w:rPr>
          <w:rFonts w:ascii="Tahoma" w:eastAsia="Times New Roman" w:hAnsi="Tahoma" w:cs="Tahoma"/>
          <w:color w:val="000000"/>
          <w:sz w:val="18"/>
          <w:szCs w:val="18"/>
        </w:rPr>
        <w:t>7. Делопроизводство.</w:t>
      </w:r>
    </w:p>
    <w:p w:rsidR="00054D83" w:rsidRPr="00054D83" w:rsidRDefault="00054D83" w:rsidP="00054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054D83">
        <w:rPr>
          <w:rFonts w:ascii="Tahoma" w:eastAsia="Times New Roman" w:hAnsi="Tahoma" w:cs="Tahoma"/>
          <w:color w:val="000000"/>
          <w:sz w:val="18"/>
          <w:szCs w:val="18"/>
        </w:rPr>
        <w:t>7.1. Комитет ведет протоколы своих заседаний и общешкольных родительских собраний в соответствии с Инструкцией о ведении делопроизводства в общеобразовательном учреждении.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7.2. Протоколы хранятся в канцелярии общеобразовательного учреждения.</w:t>
      </w:r>
      <w:r w:rsidRPr="00054D83">
        <w:rPr>
          <w:rFonts w:ascii="Tahoma" w:eastAsia="Times New Roman" w:hAnsi="Tahoma" w:cs="Tahoma"/>
          <w:color w:val="000000"/>
          <w:sz w:val="18"/>
          <w:szCs w:val="18"/>
        </w:rPr>
        <w:br/>
        <w:t>7.3. Ответственность за делопроизводство в Комитете возлагается на председателя Комитета или секретаря.</w:t>
      </w:r>
    </w:p>
    <w:p w:rsidR="00054D83" w:rsidRPr="00054D83" w:rsidRDefault="00054D83" w:rsidP="00054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054D83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32119E" w:rsidRPr="00CB2563" w:rsidRDefault="0032119E">
      <w:bookmarkStart w:id="0" w:name="_GoBack"/>
      <w:bookmarkEnd w:id="0"/>
    </w:p>
    <w:p w:rsidR="00054D83" w:rsidRPr="00EA0060" w:rsidRDefault="00054D83" w:rsidP="00840C79">
      <w:pPr>
        <w:rPr>
          <w:sz w:val="28"/>
        </w:rPr>
      </w:pPr>
      <w:r w:rsidRPr="00EA0060">
        <w:rPr>
          <w:b/>
          <w:sz w:val="32"/>
          <w:u w:val="single"/>
        </w:rPr>
        <w:t xml:space="preserve">                      </w:t>
      </w:r>
      <w:r w:rsidR="00EA0060">
        <w:rPr>
          <w:b/>
          <w:sz w:val="32"/>
          <w:u w:val="single"/>
        </w:rPr>
        <w:t xml:space="preserve">                </w:t>
      </w:r>
    </w:p>
    <w:sectPr w:rsidR="00054D83" w:rsidRPr="00EA0060" w:rsidSect="003C523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83"/>
    <w:rsid w:val="00054D83"/>
    <w:rsid w:val="0032119E"/>
    <w:rsid w:val="003C5234"/>
    <w:rsid w:val="003E031D"/>
    <w:rsid w:val="00840C79"/>
    <w:rsid w:val="00CB2563"/>
    <w:rsid w:val="00EA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7218"/>
  <w15:docId w15:val="{EA8A7804-F36C-4B9D-BF0B-F4676AE1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4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4D83"/>
    <w:rPr>
      <w:b/>
      <w:bCs/>
    </w:rPr>
  </w:style>
  <w:style w:type="character" w:styleId="a5">
    <w:name w:val="Hyperlink"/>
    <w:basedOn w:val="a0"/>
    <w:uiPriority w:val="99"/>
    <w:semiHidden/>
    <w:unhideWhenUsed/>
    <w:rsid w:val="00054D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3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9523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702226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2021-01-11T22:11:00Z</dcterms:created>
  <dcterms:modified xsi:type="dcterms:W3CDTF">2021-01-11T22:11:00Z</dcterms:modified>
</cp:coreProperties>
</file>